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947" w:rsidRPr="00365947" w:rsidRDefault="00365947" w:rsidP="00365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16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002149"/>
          <w:sz w:val="44"/>
          <w:szCs w:val="44"/>
          <w:lang w:eastAsia="it-IT"/>
        </w:rPr>
      </w:pPr>
    </w:p>
    <w:p w:rsidR="00365947" w:rsidRPr="00365947" w:rsidRDefault="00365947" w:rsidP="00365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16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002149"/>
          <w:sz w:val="44"/>
          <w:szCs w:val="44"/>
          <w:lang w:eastAsia="it-IT"/>
        </w:rPr>
      </w:pPr>
      <w:r w:rsidRPr="00365947">
        <w:rPr>
          <w:rFonts w:ascii="Times New Roman" w:eastAsia="Times New Roman" w:hAnsi="Times New Roman" w:cs="Times New Roman"/>
          <w:b/>
          <w:color w:val="002149"/>
          <w:sz w:val="44"/>
          <w:szCs w:val="44"/>
          <w:lang w:eastAsia="it-IT"/>
        </w:rPr>
        <w:t>LAVORI DI MESSA IN SICUREZZA TRATTI DI STRADE COMUNALI</w:t>
      </w:r>
    </w:p>
    <w:p w:rsidR="00573CBF" w:rsidRPr="00365947" w:rsidRDefault="00573CBF" w:rsidP="00365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16" w:lineRule="atLeast"/>
        <w:textAlignment w:val="top"/>
        <w:rPr>
          <w:rFonts w:ascii="Verdana" w:eastAsia="Times New Roman" w:hAnsi="Verdana" w:cs="Times New Roman"/>
          <w:color w:val="002149"/>
          <w:sz w:val="44"/>
          <w:szCs w:val="44"/>
          <w:lang w:eastAsia="it-IT"/>
        </w:rPr>
      </w:pPr>
      <w:bookmarkStart w:id="0" w:name="_GoBack"/>
      <w:bookmarkEnd w:id="0"/>
    </w:p>
    <w:p w:rsidR="00573CBF" w:rsidRDefault="00573CBF" w:rsidP="0012365D">
      <w:pPr>
        <w:spacing w:line="216" w:lineRule="atLeast"/>
        <w:textAlignment w:val="top"/>
        <w:rPr>
          <w:rFonts w:ascii="Verdana" w:eastAsia="Times New Roman" w:hAnsi="Verdana" w:cs="Times New Roman"/>
          <w:color w:val="002149"/>
          <w:sz w:val="24"/>
          <w:szCs w:val="24"/>
          <w:lang w:eastAsia="it-IT"/>
        </w:rPr>
      </w:pPr>
    </w:p>
    <w:p w:rsidR="00573CBF" w:rsidRDefault="00573CBF" w:rsidP="0012365D">
      <w:pPr>
        <w:spacing w:line="216" w:lineRule="atLeast"/>
        <w:textAlignment w:val="top"/>
        <w:rPr>
          <w:rFonts w:ascii="Verdana" w:eastAsia="Times New Roman" w:hAnsi="Verdana" w:cs="Times New Roman"/>
          <w:color w:val="002149"/>
          <w:sz w:val="24"/>
          <w:szCs w:val="24"/>
          <w:lang w:eastAsia="it-IT"/>
        </w:rPr>
      </w:pPr>
    </w:p>
    <w:p w:rsidR="00573CBF" w:rsidRDefault="0012365D" w:rsidP="00573CBF">
      <w:pPr>
        <w:spacing w:line="216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002149"/>
          <w:sz w:val="32"/>
          <w:szCs w:val="32"/>
          <w:lang w:eastAsia="it-IT"/>
        </w:rPr>
      </w:pPr>
      <w:r w:rsidRPr="00573CBF">
        <w:rPr>
          <w:rFonts w:ascii="Times New Roman" w:eastAsia="Times New Roman" w:hAnsi="Times New Roman" w:cs="Times New Roman"/>
          <w:b/>
          <w:color w:val="002149"/>
          <w:sz w:val="32"/>
          <w:szCs w:val="32"/>
          <w:lang w:eastAsia="it-IT"/>
        </w:rPr>
        <w:t xml:space="preserve">ASSEGNAZIONE CONTRIBUTI DESTINATI </w:t>
      </w:r>
    </w:p>
    <w:p w:rsidR="00573CBF" w:rsidRPr="00573CBF" w:rsidRDefault="0012365D" w:rsidP="00573CBF">
      <w:pPr>
        <w:spacing w:line="216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002149"/>
          <w:sz w:val="32"/>
          <w:szCs w:val="32"/>
          <w:lang w:eastAsia="it-IT"/>
        </w:rPr>
      </w:pPr>
      <w:r w:rsidRPr="00573CBF">
        <w:rPr>
          <w:rFonts w:ascii="Times New Roman" w:eastAsia="Times New Roman" w:hAnsi="Times New Roman" w:cs="Times New Roman"/>
          <w:b/>
          <w:color w:val="002149"/>
          <w:sz w:val="32"/>
          <w:szCs w:val="32"/>
          <w:lang w:eastAsia="it-IT"/>
        </w:rPr>
        <w:t>ALLA REALIZZAZIONE DI INVESTIMENTI PER LA MESSA IN SICUREZZA DI SCUOLE, STRADE, EDIFICI PUBBLICI E PARTRIMONIO COMUNALE, PER L'ANNO 2019.</w:t>
      </w:r>
    </w:p>
    <w:p w:rsid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365947" w:rsidRPr="00573CBF" w:rsidRDefault="00365947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573CBF" w:rsidRP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Avviso relativo al D</w:t>
      </w:r>
      <w:r w:rsidR="0012365D"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ecreto del Capo del Dipartimento per gli Affari Interni e Territoriali del Ministero dell’Interno del 10 gennaio 2019, pubblicato nella Gazzetta Ufficiale n. 11 del 14 gennaio 2019, concernente la “Assegnazione ai Comuni aventi popolazione fino a 20.000 abitanti dei contributi per la realizzazione di investimenti per la messa in sicurezza di scuole, strade, edifici pubblici e patrimonio comunale, per l’anno 2019, ai sensi dell’art. 1, comma 107, della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L</w:t>
      </w:r>
      <w:r w:rsidR="0012365D"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egge 30 dicembre 2018, n. 14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5, L</w:t>
      </w:r>
      <w:r w:rsidR="0012365D"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egge di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B</w:t>
      </w:r>
      <w:r w:rsidR="0012365D"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ilancio 2019”;</w:t>
      </w:r>
    </w:p>
    <w:p w:rsidR="00573CBF" w:rsidRP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73CBF" w:rsidRPr="00573CBF" w:rsidRDefault="0012365D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Tale contributo sarà di importo pari ad €</w:t>
      </w:r>
      <w:r w:rsid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.</w:t>
      </w: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40.000,00 per i Comuni con popolazione inferiore a 2.000 abitanti; </w:t>
      </w:r>
    </w:p>
    <w:p w:rsidR="00573CBF" w:rsidRP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73CBF" w:rsidRPr="00573CBF" w:rsidRDefault="0012365D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Comunicato tramite nota della Prefettura di Cuneo – Ufficio Territoriale del Governo – in data 21 gennaio 2019, </w:t>
      </w:r>
      <w:proofErr w:type="spellStart"/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Prot</w:t>
      </w:r>
      <w:proofErr w:type="spellEnd"/>
      <w:r w:rsid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. n. 3980/SCGF, assunta al </w:t>
      </w:r>
      <w:proofErr w:type="spellStart"/>
      <w:r w:rsid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P</w:t>
      </w: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rot</w:t>
      </w:r>
      <w:proofErr w:type="spellEnd"/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. n. </w:t>
      </w:r>
      <w:r w:rsid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216</w:t>
      </w: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del 22 gennaio 2019; </w:t>
      </w:r>
    </w:p>
    <w:p w:rsidR="00573CBF" w:rsidRP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73CBF" w:rsidRPr="00573CBF" w:rsidRDefault="0012365D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Considerato che è pertanto intenzione dell’Amministrazione Comunale provvedere con la realizzazione di opere di messa in sicurezza </w:t>
      </w:r>
      <w:r w:rsidR="00365947" w:rsidRPr="00365947">
        <w:rPr>
          <w:rFonts w:ascii="Times New Roman" w:eastAsia="Times New Roman" w:hAnsi="Times New Roman" w:cs="Times New Roman"/>
          <w:sz w:val="28"/>
          <w:szCs w:val="28"/>
          <w:lang w:eastAsia="it-IT"/>
        </w:rPr>
        <w:t>tratti di strade comunali</w:t>
      </w:r>
      <w:r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, al fine di scongiurare rischi per l’incolumità pubblica ed aggravi per il bilancio dell’ente conseguenti a richieste risarcitorie; </w:t>
      </w:r>
    </w:p>
    <w:p w:rsidR="00573CBF" w:rsidRP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905BF" w:rsidRPr="00573CBF" w:rsidRDefault="00365947" w:rsidP="00573CBF">
      <w:pPr>
        <w:spacing w:line="216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Si dà</w:t>
      </w:r>
      <w:r w:rsidR="0012365D"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atto che l’intervento non risulta finanziato da altri soggetti e che non risulta tra quelli da avviare nella prima annualità dei programmi triennali di cui all’art. 21 del </w:t>
      </w:r>
      <w:r w:rsid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>Codice dei C</w:t>
      </w:r>
      <w:r w:rsidR="0012365D" w:rsidRPr="00573CB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ontratti pubblici, di cui al Decreto Legislativo 18 aprile 2016, n. 50 (art. 1, comma 108, L. n. 145/2018); </w:t>
      </w:r>
    </w:p>
    <w:p w:rsidR="00573CBF" w:rsidRPr="00573CBF" w:rsidRDefault="00573CBF" w:rsidP="00573CBF">
      <w:pPr>
        <w:spacing w:line="216" w:lineRule="atLeast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sectPr w:rsidR="00573CBF" w:rsidRPr="00573CBF" w:rsidSect="00573CBF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5D"/>
    <w:rsid w:val="0012365D"/>
    <w:rsid w:val="00365947"/>
    <w:rsid w:val="00573CBF"/>
    <w:rsid w:val="006905BF"/>
    <w:rsid w:val="00901BC7"/>
    <w:rsid w:val="00F6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C634A-AC22-418D-B85A-AEF08F4B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6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739">
                      <w:marLeft w:val="15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8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177990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0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82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50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Simona</cp:lastModifiedBy>
  <cp:revision>5</cp:revision>
  <cp:lastPrinted>2019-03-28T10:26:00Z</cp:lastPrinted>
  <dcterms:created xsi:type="dcterms:W3CDTF">2019-04-12T06:03:00Z</dcterms:created>
  <dcterms:modified xsi:type="dcterms:W3CDTF">2019-04-24T07:59:00Z</dcterms:modified>
</cp:coreProperties>
</file>